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490EDE" w:rsidRPr="00EF6F1E" w:rsidRDefault="00490ED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Güvenliği ve Suda Canlı Kalma Teknikleri için</w:t>
      </w:r>
      <w:r w:rsidR="009E5D81">
        <w:rPr>
          <w:rFonts w:ascii="Times New Roman" w:hAnsi="Times New Roman" w:cs="Times New Roman"/>
        </w:rPr>
        <w:t>: Altın, Gümüş ve</w:t>
      </w:r>
      <w:r w:rsidR="00F4423F">
        <w:rPr>
          <w:rFonts w:ascii="Times New Roman" w:hAnsi="Times New Roman" w:cs="Times New Roman"/>
        </w:rPr>
        <w:t>ya</w:t>
      </w:r>
      <w:r w:rsidR="009E5D81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ronz </w:t>
      </w:r>
      <w:r w:rsidR="009E5D81">
        <w:rPr>
          <w:rFonts w:ascii="Times New Roman" w:hAnsi="Times New Roman" w:cs="Times New Roman"/>
        </w:rPr>
        <w:t>Cankurtaranlık belgesine</w:t>
      </w:r>
      <w:r>
        <w:rPr>
          <w:rFonts w:ascii="Times New Roman" w:hAnsi="Times New Roman" w:cs="Times New Roman"/>
        </w:rPr>
        <w:t xml:space="preserve"> sahip olmak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5A0EEF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014853" w:rsidRPr="00EF6F1E">
        <w:rPr>
          <w:rFonts w:ascii="Times New Roman" w:hAnsi="Times New Roman" w:cs="Times New Roman"/>
        </w:rPr>
        <w:t xml:space="preserve"> tarihleri arasında başvurular alınacaktır. </w:t>
      </w:r>
    </w:p>
    <w:p w:rsidR="005525CC" w:rsidRPr="00F31FE8" w:rsidRDefault="005525CC" w:rsidP="005525CC">
      <w:pPr>
        <w:jc w:val="both"/>
        <w:rPr>
          <w:rFonts w:ascii="Times New Roman" w:hAnsi="Times New Roman" w:cs="Times New Roman"/>
          <w:b/>
          <w:u w:val="single"/>
        </w:rPr>
      </w:pPr>
      <w:r w:rsidRPr="00F31FE8">
        <w:rPr>
          <w:rFonts w:ascii="Times New Roman" w:hAnsi="Times New Roman" w:cs="Times New Roman"/>
        </w:rPr>
        <w:t>Ayrıntılı bilgi ve sorularınız için</w:t>
      </w:r>
      <w:r>
        <w:rPr>
          <w:rFonts w:ascii="Times New Roman" w:hAnsi="Times New Roman" w:cs="Times New Roman"/>
        </w:rPr>
        <w:t xml:space="preserve"> </w:t>
      </w:r>
      <w:r w:rsidRPr="00656BBD">
        <w:rPr>
          <w:rFonts w:ascii="Times New Roman" w:hAnsi="Times New Roman" w:cs="Times New Roman"/>
          <w:sz w:val="24"/>
        </w:rPr>
        <w:t>0372 251 26 13 (dâhili 1154 ve 1157)</w:t>
      </w:r>
      <w:r>
        <w:rPr>
          <w:rFonts w:ascii="Times New Roman" w:hAnsi="Times New Roman" w:cs="Times New Roman"/>
          <w:sz w:val="24"/>
        </w:rPr>
        <w:t xml:space="preserve"> </w:t>
      </w:r>
      <w:r w:rsidRPr="00F31FE8">
        <w:rPr>
          <w:rFonts w:ascii="Times New Roman" w:hAnsi="Times New Roman" w:cs="Times New Roman"/>
        </w:rPr>
        <w:t xml:space="preserve">telefon numarası </w:t>
      </w:r>
      <w:r>
        <w:rPr>
          <w:rFonts w:ascii="Times New Roman" w:hAnsi="Times New Roman" w:cs="Times New Roman"/>
        </w:rPr>
        <w:t>ile</w:t>
      </w:r>
      <w:r w:rsidRPr="00F31FE8">
        <w:rPr>
          <w:rFonts w:ascii="Times New Roman" w:hAnsi="Times New Roman" w:cs="Times New Roman"/>
        </w:rPr>
        <w:t xml:space="preserve"> iletişime geçebilirsiniz</w:t>
      </w:r>
      <w:r w:rsidRPr="00F31FE8">
        <w:rPr>
          <w:rFonts w:ascii="Times New Roman" w:hAnsi="Times New Roman" w:cs="Times New Roman"/>
          <w:b/>
          <w:u w:val="single"/>
        </w:rPr>
        <w:t xml:space="preserve">. </w:t>
      </w:r>
    </w:p>
    <w:p w:rsidR="00014853" w:rsidRPr="00EF6F1E" w:rsidRDefault="00014853" w:rsidP="005525CC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490EDE"/>
    <w:rsid w:val="005525CC"/>
    <w:rsid w:val="005A0EEF"/>
    <w:rsid w:val="00606A34"/>
    <w:rsid w:val="007D3944"/>
    <w:rsid w:val="009E5D81"/>
    <w:rsid w:val="00A904F0"/>
    <w:rsid w:val="00C741A2"/>
    <w:rsid w:val="00EF6F1E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Enes HIDIR</cp:lastModifiedBy>
  <cp:revision>2</cp:revision>
  <dcterms:created xsi:type="dcterms:W3CDTF">2024-03-25T07:50:00Z</dcterms:created>
  <dcterms:modified xsi:type="dcterms:W3CDTF">2024-03-25T07:50:00Z</dcterms:modified>
</cp:coreProperties>
</file>